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1B" w:rsidRDefault="00D85F1B" w:rsidP="00D85F1B">
      <w:pPr>
        <w:rPr>
          <w:i/>
          <w:sz w:val="16"/>
          <w:szCs w:val="16"/>
        </w:rPr>
      </w:pPr>
      <w:r w:rsidRPr="00DC3AB8">
        <w:rPr>
          <w:b/>
          <w:sz w:val="20"/>
          <w:szCs w:val="20"/>
          <w:u w:val="single"/>
        </w:rPr>
        <w:t>Oferent</w:t>
      </w:r>
      <w:r w:rsidRPr="00DC3AB8">
        <w:rPr>
          <w:b/>
          <w:sz w:val="20"/>
          <w:szCs w:val="20"/>
        </w:rPr>
        <w:t xml:space="preserve"> </w:t>
      </w:r>
      <w:r w:rsidRPr="00DC3AB8">
        <w:rPr>
          <w:i/>
          <w:sz w:val="16"/>
          <w:szCs w:val="16"/>
        </w:rPr>
        <w:t xml:space="preserve">                                    </w:t>
      </w:r>
    </w:p>
    <w:p w:rsidR="00D85F1B" w:rsidRPr="00DC3AB8" w:rsidRDefault="00D85F1B" w:rsidP="00D85F1B">
      <w:pPr>
        <w:jc w:val="center"/>
        <w:rPr>
          <w:i/>
          <w:sz w:val="18"/>
          <w:szCs w:val="18"/>
        </w:rPr>
      </w:pPr>
      <w:r w:rsidRPr="00DC3AB8">
        <w:rPr>
          <w:i/>
          <w:sz w:val="18"/>
          <w:szCs w:val="18"/>
        </w:rPr>
        <w:t>(nazwa/firma, siedziba/miejscowość, adres, NIP, REGON, KRS/CEIDG w zależności od podmiotu)</w:t>
      </w:r>
    </w:p>
    <w:p w:rsidR="00D85F1B" w:rsidRPr="00DC3AB8" w:rsidRDefault="00D85F1B" w:rsidP="00D85F1B">
      <w:pPr>
        <w:spacing w:before="120"/>
        <w:rPr>
          <w:sz w:val="20"/>
          <w:szCs w:val="20"/>
        </w:rPr>
      </w:pPr>
      <w:r w:rsidRPr="00DC3AB8">
        <w:rPr>
          <w:sz w:val="20"/>
          <w:szCs w:val="20"/>
        </w:rPr>
        <w:t xml:space="preserve">reprezentowany przez </w:t>
      </w:r>
    </w:p>
    <w:p w:rsidR="00D85F1B" w:rsidRPr="00DC3AB8" w:rsidRDefault="00D85F1B" w:rsidP="00D85F1B">
      <w:pPr>
        <w:rPr>
          <w:i/>
          <w:sz w:val="18"/>
          <w:szCs w:val="18"/>
        </w:rPr>
      </w:pPr>
      <w:r w:rsidRPr="00DC3AB8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</w:t>
      </w:r>
      <w:r w:rsidRPr="00DC3AB8">
        <w:rPr>
          <w:i/>
          <w:sz w:val="18"/>
          <w:szCs w:val="18"/>
        </w:rPr>
        <w:t>(imię i nazwisko, podstawa do reprezentacji)</w:t>
      </w:r>
    </w:p>
    <w:p w:rsidR="00D85F1B" w:rsidRPr="00DC3AB8" w:rsidRDefault="00D85F1B" w:rsidP="00D85F1B">
      <w:pPr>
        <w:spacing w:before="240"/>
        <w:jc w:val="center"/>
        <w:rPr>
          <w:b/>
          <w:u w:val="single"/>
        </w:rPr>
      </w:pPr>
      <w:r w:rsidRPr="00DC3AB8">
        <w:rPr>
          <w:b/>
          <w:u w:val="single"/>
        </w:rPr>
        <w:t>O F E R T A</w:t>
      </w:r>
    </w:p>
    <w:p w:rsidR="00D85F1B" w:rsidRPr="00DC3AB8" w:rsidRDefault="00D85F1B" w:rsidP="00D85F1B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  <w:u w:val="single"/>
        </w:rPr>
        <w:t>Wydawca</w:t>
      </w:r>
    </w:p>
    <w:p w:rsidR="00D85F1B" w:rsidRPr="00DC3AB8" w:rsidRDefault="00D85F1B" w:rsidP="00D85F1B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 xml:space="preserve">Urząd Rejestracji Produktów Leczniczych, </w:t>
      </w:r>
    </w:p>
    <w:p w:rsidR="00D85F1B" w:rsidRPr="00DC3AB8" w:rsidRDefault="00D85F1B" w:rsidP="00D85F1B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>Wyrobów Medycznych i Produktów Biobójczych</w:t>
      </w:r>
    </w:p>
    <w:p w:rsidR="00D85F1B" w:rsidRPr="00DC3AB8" w:rsidRDefault="00D85F1B" w:rsidP="00D85F1B">
      <w:pPr>
        <w:spacing w:line="264" w:lineRule="auto"/>
        <w:ind w:left="4247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2017”"/>
        </w:smartTagPr>
        <w:r w:rsidRPr="00DC3AB8">
          <w:rPr>
            <w:b/>
            <w:sz w:val="20"/>
            <w:szCs w:val="20"/>
          </w:rPr>
          <w:t>181C</w:t>
        </w:r>
      </w:smartTag>
      <w:r w:rsidRPr="00DC3AB8">
        <w:rPr>
          <w:b/>
          <w:sz w:val="20"/>
          <w:szCs w:val="20"/>
        </w:rPr>
        <w:t xml:space="preserve"> </w:t>
      </w:r>
    </w:p>
    <w:p w:rsidR="00D85F1B" w:rsidRPr="00DC3AB8" w:rsidRDefault="00D85F1B" w:rsidP="00D85F1B">
      <w:pPr>
        <w:ind w:left="4248" w:firstLine="708"/>
        <w:jc w:val="right"/>
      </w:pPr>
    </w:p>
    <w:p w:rsidR="00D85F1B" w:rsidRPr="005136F2" w:rsidRDefault="00D85F1B" w:rsidP="00D85F1B">
      <w:pPr>
        <w:spacing w:before="120" w:line="264" w:lineRule="auto"/>
        <w:jc w:val="both"/>
        <w:rPr>
          <w:sz w:val="22"/>
          <w:szCs w:val="22"/>
        </w:rPr>
      </w:pPr>
      <w:r w:rsidRPr="00DC3AB8">
        <w:rPr>
          <w:sz w:val="22"/>
          <w:szCs w:val="22"/>
        </w:rPr>
        <w:t xml:space="preserve">W odpowiedzi na zaproszenie do złożenia </w:t>
      </w:r>
      <w:r w:rsidRPr="00043E1C">
        <w:rPr>
          <w:sz w:val="22"/>
          <w:szCs w:val="22"/>
        </w:rPr>
        <w:t>oferty (DF.4943.9.2023.1.EL)</w:t>
      </w:r>
      <w:r w:rsidRPr="005136F2">
        <w:rPr>
          <w:sz w:val="22"/>
          <w:szCs w:val="22"/>
        </w:rPr>
        <w:t xml:space="preserve"> w przedmiocie </w:t>
      </w:r>
    </w:p>
    <w:p w:rsidR="00D85F1B" w:rsidRDefault="00D85F1B" w:rsidP="00D85F1B">
      <w:pPr>
        <w:spacing w:line="264" w:lineRule="auto"/>
        <w:jc w:val="center"/>
        <w:rPr>
          <w:b/>
          <w:sz w:val="22"/>
          <w:szCs w:val="22"/>
          <w:u w:val="single"/>
        </w:rPr>
      </w:pPr>
      <w:r w:rsidRPr="005136F2">
        <w:rPr>
          <w:b/>
          <w:sz w:val="22"/>
          <w:szCs w:val="22"/>
          <w:u w:val="single"/>
        </w:rPr>
        <w:t>sprzedaż, na podstawie umowy komisu, Farmakopei</w:t>
      </w:r>
      <w:r w:rsidRPr="004B5E80">
        <w:rPr>
          <w:b/>
          <w:sz w:val="22"/>
          <w:szCs w:val="22"/>
          <w:u w:val="single"/>
        </w:rPr>
        <w:t xml:space="preserve"> Polskiej</w:t>
      </w:r>
      <w:r>
        <w:rPr>
          <w:b/>
          <w:sz w:val="22"/>
          <w:szCs w:val="22"/>
          <w:u w:val="single"/>
        </w:rPr>
        <w:t xml:space="preserve"> wydanie XIII </w:t>
      </w:r>
      <w:r w:rsidRPr="004B5E80">
        <w:rPr>
          <w:sz w:val="22"/>
          <w:szCs w:val="22"/>
          <w:u w:val="single"/>
        </w:rPr>
        <w:t xml:space="preserve">(w skrócie </w:t>
      </w:r>
      <w:r w:rsidRPr="00043E1C">
        <w:rPr>
          <w:b/>
          <w:sz w:val="22"/>
          <w:szCs w:val="22"/>
          <w:u w:val="single"/>
        </w:rPr>
        <w:t>FP XIII</w:t>
      </w:r>
      <w:r w:rsidRPr="004B5E80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oraz Farmakopei Polskiej</w:t>
      </w:r>
      <w:r w:rsidRPr="004B5E80">
        <w:rPr>
          <w:b/>
          <w:sz w:val="22"/>
          <w:szCs w:val="22"/>
          <w:u w:val="single"/>
        </w:rPr>
        <w:t xml:space="preserve"> wydanie XI</w:t>
      </w:r>
      <w:r>
        <w:rPr>
          <w:b/>
          <w:sz w:val="22"/>
          <w:szCs w:val="22"/>
          <w:u w:val="single"/>
        </w:rPr>
        <w:t>I</w:t>
      </w:r>
      <w:r w:rsidRPr="004B5E80">
        <w:rPr>
          <w:b/>
          <w:sz w:val="22"/>
          <w:szCs w:val="22"/>
          <w:u w:val="single"/>
        </w:rPr>
        <w:t xml:space="preserve"> </w:t>
      </w:r>
      <w:r w:rsidRPr="004B5E80">
        <w:rPr>
          <w:sz w:val="22"/>
          <w:szCs w:val="22"/>
          <w:u w:val="single"/>
        </w:rPr>
        <w:t xml:space="preserve">(w skrócie </w:t>
      </w:r>
      <w:r w:rsidRPr="00043E1C">
        <w:rPr>
          <w:b/>
          <w:sz w:val="22"/>
          <w:szCs w:val="22"/>
          <w:u w:val="single"/>
        </w:rPr>
        <w:t>FP XII</w:t>
      </w:r>
      <w:r w:rsidRPr="004B5E80">
        <w:rPr>
          <w:sz w:val="22"/>
          <w:szCs w:val="22"/>
          <w:u w:val="single"/>
        </w:rPr>
        <w:t>)</w:t>
      </w:r>
      <w:r>
        <w:rPr>
          <w:sz w:val="22"/>
          <w:szCs w:val="22"/>
          <w:u w:val="single"/>
        </w:rPr>
        <w:t xml:space="preserve">, </w:t>
      </w:r>
      <w:r w:rsidRPr="004B5E80">
        <w:rPr>
          <w:b/>
          <w:sz w:val="22"/>
          <w:szCs w:val="22"/>
          <w:u w:val="single"/>
        </w:rPr>
        <w:t>obejmująca</w:t>
      </w:r>
      <w:r>
        <w:rPr>
          <w:b/>
          <w:sz w:val="22"/>
          <w:szCs w:val="22"/>
          <w:u w:val="single"/>
        </w:rPr>
        <w:t>:</w:t>
      </w:r>
    </w:p>
    <w:p w:rsidR="00D85F1B" w:rsidRDefault="00D85F1B" w:rsidP="00D85F1B">
      <w:pPr>
        <w:numPr>
          <w:ilvl w:val="0"/>
          <w:numId w:val="2"/>
        </w:numPr>
        <w:shd w:val="clear" w:color="auto" w:fill="FFFFFF"/>
        <w:spacing w:before="4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egzemplarze</w:t>
      </w:r>
      <w:r w:rsidRPr="001D1E80">
        <w:rPr>
          <w:sz w:val="22"/>
          <w:szCs w:val="22"/>
        </w:rPr>
        <w:t xml:space="preserve"> stanowiąc</w:t>
      </w:r>
      <w:r>
        <w:rPr>
          <w:sz w:val="22"/>
          <w:szCs w:val="22"/>
        </w:rPr>
        <w:t>e</w:t>
      </w:r>
      <w:r w:rsidRPr="001D1E80">
        <w:rPr>
          <w:sz w:val="22"/>
          <w:szCs w:val="22"/>
        </w:rPr>
        <w:t xml:space="preserve"> trzytomową książkę FP X</w:t>
      </w:r>
      <w:r>
        <w:rPr>
          <w:sz w:val="22"/>
          <w:szCs w:val="22"/>
        </w:rPr>
        <w:t>III 2023,</w:t>
      </w:r>
      <w:r w:rsidRPr="001D1E80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 orientacyjnej ilości 670 egzemplarzy*</w:t>
      </w:r>
      <w:r>
        <w:rPr>
          <w:sz w:val="22"/>
          <w:szCs w:val="22"/>
        </w:rPr>
        <w:t>;</w:t>
      </w:r>
    </w:p>
    <w:p w:rsidR="00D85F1B" w:rsidRDefault="00D85F1B" w:rsidP="00D85F1B">
      <w:pPr>
        <w:numPr>
          <w:ilvl w:val="0"/>
          <w:numId w:val="2"/>
        </w:numPr>
        <w:shd w:val="clear" w:color="auto" w:fill="FFFFFF"/>
        <w:spacing w:before="40" w:line="288" w:lineRule="auto"/>
        <w:jc w:val="both"/>
        <w:rPr>
          <w:sz w:val="22"/>
          <w:szCs w:val="22"/>
        </w:rPr>
      </w:pPr>
      <w:r w:rsidRPr="004041EE">
        <w:rPr>
          <w:sz w:val="22"/>
          <w:szCs w:val="22"/>
        </w:rPr>
        <w:t>nośnik</w:t>
      </w:r>
      <w:r>
        <w:rPr>
          <w:sz w:val="22"/>
          <w:szCs w:val="22"/>
        </w:rPr>
        <w:t>i</w:t>
      </w:r>
      <w:r w:rsidRPr="004041EE">
        <w:rPr>
          <w:sz w:val="22"/>
          <w:szCs w:val="22"/>
        </w:rPr>
        <w:t xml:space="preserve"> (pendrive) zawierając</w:t>
      </w:r>
      <w:r>
        <w:rPr>
          <w:sz w:val="22"/>
          <w:szCs w:val="22"/>
        </w:rPr>
        <w:t>e</w:t>
      </w:r>
      <w:r w:rsidRPr="004041EE">
        <w:rPr>
          <w:sz w:val="22"/>
          <w:szCs w:val="22"/>
        </w:rPr>
        <w:t xml:space="preserve"> elektroniczną wersję FP XII</w:t>
      </w:r>
      <w:r>
        <w:rPr>
          <w:sz w:val="22"/>
          <w:szCs w:val="22"/>
        </w:rPr>
        <w:t>I</w:t>
      </w:r>
      <w:r w:rsidRPr="004041EE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4041EE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w orientacyjnej ilości 1970 egzemplarzy*</w:t>
      </w:r>
      <w:r w:rsidRPr="004041EE">
        <w:rPr>
          <w:sz w:val="22"/>
          <w:szCs w:val="22"/>
        </w:rPr>
        <w:t>;</w:t>
      </w:r>
      <w:r w:rsidRPr="001A1460">
        <w:rPr>
          <w:sz w:val="22"/>
          <w:szCs w:val="22"/>
        </w:rPr>
        <w:t xml:space="preserve"> </w:t>
      </w:r>
    </w:p>
    <w:p w:rsidR="00D85F1B" w:rsidRDefault="00D85F1B" w:rsidP="00D85F1B">
      <w:pPr>
        <w:numPr>
          <w:ilvl w:val="0"/>
          <w:numId w:val="2"/>
        </w:numPr>
        <w:shd w:val="clear" w:color="auto" w:fill="FFFFFF"/>
        <w:spacing w:before="40" w:line="288" w:lineRule="auto"/>
        <w:jc w:val="both"/>
        <w:rPr>
          <w:sz w:val="22"/>
          <w:szCs w:val="22"/>
        </w:rPr>
      </w:pPr>
      <w:r w:rsidRPr="005D0D32">
        <w:rPr>
          <w:sz w:val="22"/>
          <w:szCs w:val="22"/>
        </w:rPr>
        <w:t>egzemplarz</w:t>
      </w:r>
      <w:r>
        <w:rPr>
          <w:sz w:val="22"/>
          <w:szCs w:val="22"/>
        </w:rPr>
        <w:t>e</w:t>
      </w:r>
      <w:r w:rsidRPr="005D0D32">
        <w:rPr>
          <w:sz w:val="22"/>
          <w:szCs w:val="22"/>
        </w:rPr>
        <w:t xml:space="preserve"> stanowiąc</w:t>
      </w:r>
      <w:r>
        <w:rPr>
          <w:sz w:val="22"/>
          <w:szCs w:val="22"/>
        </w:rPr>
        <w:t>e</w:t>
      </w:r>
      <w:r w:rsidRPr="005D0D32">
        <w:rPr>
          <w:sz w:val="22"/>
          <w:szCs w:val="22"/>
        </w:rPr>
        <w:t xml:space="preserve"> trzytomową książkę FP XII 2020, </w:t>
      </w:r>
      <w:r w:rsidRPr="005D0D32">
        <w:rPr>
          <w:b/>
          <w:sz w:val="22"/>
          <w:szCs w:val="22"/>
        </w:rPr>
        <w:t xml:space="preserve">w orientacyjnej ilości </w:t>
      </w:r>
      <w:r>
        <w:rPr>
          <w:b/>
          <w:sz w:val="22"/>
          <w:szCs w:val="22"/>
        </w:rPr>
        <w:t>180</w:t>
      </w:r>
      <w:r w:rsidRPr="005D0D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egzemplarzy</w:t>
      </w:r>
      <w:r w:rsidRPr="005D0D32">
        <w:rPr>
          <w:b/>
          <w:sz w:val="22"/>
          <w:szCs w:val="22"/>
        </w:rPr>
        <w:t>, w</w:t>
      </w:r>
      <w:r>
        <w:rPr>
          <w:b/>
          <w:sz w:val="22"/>
          <w:szCs w:val="22"/>
        </w:rPr>
        <w:t> </w:t>
      </w:r>
      <w:r w:rsidRPr="005D0D32">
        <w:rPr>
          <w:b/>
          <w:sz w:val="22"/>
          <w:szCs w:val="22"/>
        </w:rPr>
        <w:t xml:space="preserve">cenie jednostkowej za </w:t>
      </w:r>
      <w:r>
        <w:rPr>
          <w:b/>
          <w:sz w:val="22"/>
          <w:szCs w:val="22"/>
        </w:rPr>
        <w:t>egzemplarz</w:t>
      </w:r>
      <w:r w:rsidRPr="005D0D32">
        <w:rPr>
          <w:b/>
          <w:sz w:val="22"/>
          <w:szCs w:val="22"/>
        </w:rPr>
        <w:t xml:space="preserve"> nie większej niż </w:t>
      </w:r>
      <w:r>
        <w:rPr>
          <w:b/>
          <w:sz w:val="22"/>
          <w:szCs w:val="22"/>
        </w:rPr>
        <w:t xml:space="preserve">420,00 </w:t>
      </w:r>
      <w:r w:rsidRPr="005D0D32">
        <w:rPr>
          <w:b/>
          <w:sz w:val="22"/>
          <w:szCs w:val="22"/>
        </w:rPr>
        <w:t>zł brutto</w:t>
      </w:r>
      <w:r>
        <w:rPr>
          <w:sz w:val="22"/>
          <w:szCs w:val="22"/>
        </w:rPr>
        <w:t>;</w:t>
      </w:r>
    </w:p>
    <w:p w:rsidR="00D85F1B" w:rsidRPr="005D0D32" w:rsidRDefault="00D85F1B" w:rsidP="00D85F1B">
      <w:pPr>
        <w:numPr>
          <w:ilvl w:val="0"/>
          <w:numId w:val="2"/>
        </w:numPr>
        <w:shd w:val="clear" w:color="auto" w:fill="FFFFFF"/>
        <w:spacing w:before="40" w:line="288" w:lineRule="auto"/>
        <w:jc w:val="both"/>
        <w:rPr>
          <w:sz w:val="22"/>
          <w:szCs w:val="22"/>
        </w:rPr>
      </w:pPr>
      <w:r w:rsidRPr="005D0D32">
        <w:rPr>
          <w:sz w:val="22"/>
          <w:szCs w:val="22"/>
        </w:rPr>
        <w:t>nośnik</w:t>
      </w:r>
      <w:r>
        <w:rPr>
          <w:sz w:val="22"/>
          <w:szCs w:val="22"/>
        </w:rPr>
        <w:t>i</w:t>
      </w:r>
      <w:r w:rsidRPr="005D0D32">
        <w:rPr>
          <w:sz w:val="22"/>
          <w:szCs w:val="22"/>
        </w:rPr>
        <w:t xml:space="preserve"> (pendrive) zawierając</w:t>
      </w:r>
      <w:r>
        <w:rPr>
          <w:sz w:val="22"/>
          <w:szCs w:val="22"/>
        </w:rPr>
        <w:t>e</w:t>
      </w:r>
      <w:r w:rsidRPr="005D0D32">
        <w:rPr>
          <w:sz w:val="22"/>
          <w:szCs w:val="22"/>
        </w:rPr>
        <w:t xml:space="preserve"> elektroniczną wersję FP XII 2020, </w:t>
      </w:r>
      <w:r w:rsidRPr="00835CDD">
        <w:rPr>
          <w:b/>
          <w:sz w:val="22"/>
          <w:szCs w:val="22"/>
        </w:rPr>
        <w:t xml:space="preserve">w orientacyjnej ilości </w:t>
      </w:r>
      <w:r>
        <w:rPr>
          <w:b/>
          <w:sz w:val="22"/>
          <w:szCs w:val="22"/>
        </w:rPr>
        <w:t xml:space="preserve">50 </w:t>
      </w:r>
      <w:r w:rsidRPr="004E6836">
        <w:rPr>
          <w:b/>
          <w:sz w:val="22"/>
          <w:szCs w:val="22"/>
        </w:rPr>
        <w:t xml:space="preserve">nośników, w cenie jednostkowej za pendrive nie większej niż </w:t>
      </w:r>
      <w:r>
        <w:rPr>
          <w:b/>
          <w:sz w:val="22"/>
          <w:szCs w:val="22"/>
        </w:rPr>
        <w:t xml:space="preserve">420,00 </w:t>
      </w:r>
      <w:r w:rsidRPr="004E6836">
        <w:rPr>
          <w:b/>
          <w:sz w:val="22"/>
          <w:szCs w:val="22"/>
        </w:rPr>
        <w:t>zł brutto</w:t>
      </w:r>
      <w:r w:rsidRPr="005D0D32">
        <w:rPr>
          <w:sz w:val="22"/>
          <w:szCs w:val="22"/>
        </w:rPr>
        <w:t xml:space="preserve">; </w:t>
      </w:r>
    </w:p>
    <w:p w:rsidR="00D85F1B" w:rsidRPr="008A64B4" w:rsidRDefault="00D85F1B" w:rsidP="00D85F1B">
      <w:pPr>
        <w:numPr>
          <w:ilvl w:val="0"/>
          <w:numId w:val="2"/>
        </w:numPr>
        <w:shd w:val="clear" w:color="auto" w:fill="FFFFFF"/>
        <w:spacing w:before="40" w:line="288" w:lineRule="auto"/>
        <w:jc w:val="both"/>
        <w:rPr>
          <w:sz w:val="22"/>
          <w:szCs w:val="22"/>
        </w:rPr>
      </w:pPr>
      <w:r w:rsidRPr="008A64B4">
        <w:rPr>
          <w:sz w:val="22"/>
          <w:szCs w:val="22"/>
        </w:rPr>
        <w:t>egzemplarz</w:t>
      </w:r>
      <w:r>
        <w:rPr>
          <w:sz w:val="22"/>
          <w:szCs w:val="22"/>
        </w:rPr>
        <w:t>e</w:t>
      </w:r>
      <w:r w:rsidRPr="008A64B4">
        <w:rPr>
          <w:sz w:val="22"/>
          <w:szCs w:val="22"/>
        </w:rPr>
        <w:t xml:space="preserve"> stanowiąc</w:t>
      </w:r>
      <w:r>
        <w:rPr>
          <w:sz w:val="22"/>
          <w:szCs w:val="22"/>
        </w:rPr>
        <w:t>e</w:t>
      </w:r>
      <w:r w:rsidRPr="008A64B4">
        <w:rPr>
          <w:sz w:val="22"/>
          <w:szCs w:val="22"/>
        </w:rPr>
        <w:t xml:space="preserve"> jednotomową książkę Suplement 2021 FP XII, </w:t>
      </w:r>
      <w:r w:rsidRPr="005D0D32">
        <w:rPr>
          <w:b/>
          <w:sz w:val="22"/>
          <w:szCs w:val="22"/>
        </w:rPr>
        <w:t xml:space="preserve">w orientacyjnej ilości </w:t>
      </w:r>
      <w:r>
        <w:rPr>
          <w:b/>
          <w:sz w:val="22"/>
          <w:szCs w:val="22"/>
        </w:rPr>
        <w:t>480</w:t>
      </w:r>
      <w:r w:rsidRPr="005D0D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egzemplarzy</w:t>
      </w:r>
      <w:r w:rsidRPr="005D0D32">
        <w:rPr>
          <w:b/>
          <w:sz w:val="22"/>
          <w:szCs w:val="22"/>
        </w:rPr>
        <w:t xml:space="preserve">, w cenie jednostkowej za </w:t>
      </w:r>
      <w:r>
        <w:rPr>
          <w:b/>
          <w:sz w:val="22"/>
          <w:szCs w:val="22"/>
        </w:rPr>
        <w:t>egzemplarz</w:t>
      </w:r>
      <w:r w:rsidRPr="005D0D32">
        <w:rPr>
          <w:b/>
          <w:sz w:val="22"/>
          <w:szCs w:val="22"/>
        </w:rPr>
        <w:t xml:space="preserve"> nie większej niż </w:t>
      </w:r>
      <w:r>
        <w:rPr>
          <w:b/>
          <w:sz w:val="22"/>
          <w:szCs w:val="22"/>
        </w:rPr>
        <w:t xml:space="preserve">498,00 </w:t>
      </w:r>
      <w:r w:rsidRPr="005D0D32">
        <w:rPr>
          <w:b/>
          <w:sz w:val="22"/>
          <w:szCs w:val="22"/>
        </w:rPr>
        <w:t>zł brutto</w:t>
      </w:r>
      <w:r w:rsidRPr="008A64B4">
        <w:rPr>
          <w:sz w:val="22"/>
          <w:szCs w:val="22"/>
        </w:rPr>
        <w:t>;</w:t>
      </w:r>
    </w:p>
    <w:p w:rsidR="00D85F1B" w:rsidRPr="006003ED" w:rsidRDefault="00D85F1B" w:rsidP="00D85F1B">
      <w:pPr>
        <w:numPr>
          <w:ilvl w:val="0"/>
          <w:numId w:val="2"/>
        </w:numPr>
        <w:shd w:val="clear" w:color="auto" w:fill="FFFFFF"/>
        <w:spacing w:before="40" w:line="288" w:lineRule="auto"/>
        <w:jc w:val="both"/>
        <w:rPr>
          <w:sz w:val="22"/>
          <w:szCs w:val="22"/>
        </w:rPr>
      </w:pPr>
      <w:r w:rsidRPr="008A64B4">
        <w:rPr>
          <w:sz w:val="22"/>
          <w:szCs w:val="22"/>
        </w:rPr>
        <w:t>egzemplarz</w:t>
      </w:r>
      <w:r>
        <w:rPr>
          <w:sz w:val="22"/>
          <w:szCs w:val="22"/>
        </w:rPr>
        <w:t>e</w:t>
      </w:r>
      <w:r w:rsidRPr="008A64B4">
        <w:rPr>
          <w:sz w:val="22"/>
          <w:szCs w:val="22"/>
        </w:rPr>
        <w:t xml:space="preserve"> stanowiąc</w:t>
      </w:r>
      <w:r>
        <w:rPr>
          <w:sz w:val="22"/>
          <w:szCs w:val="22"/>
        </w:rPr>
        <w:t>e</w:t>
      </w:r>
      <w:r w:rsidRPr="008A64B4">
        <w:rPr>
          <w:sz w:val="22"/>
          <w:szCs w:val="22"/>
        </w:rPr>
        <w:t xml:space="preserve"> jednotomową książkę Suplement 2022 FP XII, </w:t>
      </w:r>
      <w:r w:rsidRPr="005D0D32">
        <w:rPr>
          <w:b/>
          <w:sz w:val="22"/>
          <w:szCs w:val="22"/>
        </w:rPr>
        <w:t xml:space="preserve">w orientacyjnej ilości </w:t>
      </w:r>
      <w:r>
        <w:rPr>
          <w:b/>
          <w:sz w:val="22"/>
          <w:szCs w:val="22"/>
        </w:rPr>
        <w:t>390</w:t>
      </w:r>
      <w:r w:rsidRPr="005D0D3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egzemplarzy</w:t>
      </w:r>
      <w:r w:rsidRPr="005D0D32">
        <w:rPr>
          <w:b/>
          <w:sz w:val="22"/>
          <w:szCs w:val="22"/>
        </w:rPr>
        <w:t xml:space="preserve">, w cenie jednostkowej za </w:t>
      </w:r>
      <w:r>
        <w:rPr>
          <w:b/>
          <w:sz w:val="22"/>
          <w:szCs w:val="22"/>
        </w:rPr>
        <w:t>egzemplarz</w:t>
      </w:r>
      <w:r w:rsidRPr="005D0D32">
        <w:rPr>
          <w:b/>
          <w:sz w:val="22"/>
          <w:szCs w:val="22"/>
        </w:rPr>
        <w:t xml:space="preserve"> nie większej niż </w:t>
      </w:r>
      <w:r>
        <w:rPr>
          <w:b/>
          <w:sz w:val="22"/>
          <w:szCs w:val="22"/>
        </w:rPr>
        <w:t xml:space="preserve">642,00 </w:t>
      </w:r>
      <w:r w:rsidRPr="005D0D32">
        <w:rPr>
          <w:b/>
          <w:sz w:val="22"/>
          <w:szCs w:val="22"/>
        </w:rPr>
        <w:t>zł brutto</w:t>
      </w:r>
      <w:r>
        <w:rPr>
          <w:sz w:val="22"/>
          <w:szCs w:val="22"/>
        </w:rPr>
        <w:t>.</w:t>
      </w:r>
    </w:p>
    <w:p w:rsidR="00D85F1B" w:rsidRPr="000A337F" w:rsidRDefault="00D85F1B" w:rsidP="00D85F1B">
      <w:pPr>
        <w:spacing w:line="264" w:lineRule="auto"/>
        <w:rPr>
          <w:sz w:val="22"/>
          <w:szCs w:val="22"/>
        </w:rPr>
      </w:pPr>
      <w:r w:rsidRPr="000A337F">
        <w:rPr>
          <w:sz w:val="22"/>
          <w:szCs w:val="22"/>
        </w:rPr>
        <w:t>*</w:t>
      </w:r>
      <w:r w:rsidRPr="00520C75">
        <w:rPr>
          <w:sz w:val="18"/>
          <w:szCs w:val="18"/>
        </w:rPr>
        <w:t>UWAGA</w:t>
      </w:r>
      <w:r>
        <w:rPr>
          <w:sz w:val="22"/>
          <w:szCs w:val="22"/>
        </w:rPr>
        <w:t>: ceny</w:t>
      </w:r>
      <w:r w:rsidRPr="000A337F">
        <w:rPr>
          <w:sz w:val="22"/>
          <w:szCs w:val="22"/>
        </w:rPr>
        <w:t xml:space="preserve"> jednostkow</w:t>
      </w:r>
      <w:r>
        <w:rPr>
          <w:sz w:val="22"/>
          <w:szCs w:val="22"/>
        </w:rPr>
        <w:t>e</w:t>
      </w:r>
      <w:r w:rsidRPr="000A33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należne Komitentowi </w:t>
      </w:r>
      <w:r w:rsidRPr="000A337F">
        <w:rPr>
          <w:sz w:val="22"/>
          <w:szCs w:val="22"/>
        </w:rPr>
        <w:t>określon</w:t>
      </w:r>
      <w:r>
        <w:rPr>
          <w:sz w:val="22"/>
          <w:szCs w:val="22"/>
        </w:rPr>
        <w:t>e</w:t>
      </w:r>
      <w:r w:rsidRPr="000A337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są </w:t>
      </w:r>
      <w:r w:rsidRPr="000A337F">
        <w:rPr>
          <w:sz w:val="22"/>
          <w:szCs w:val="22"/>
        </w:rPr>
        <w:t xml:space="preserve">we wzorze umowy </w:t>
      </w:r>
      <w:r>
        <w:rPr>
          <w:sz w:val="22"/>
          <w:szCs w:val="22"/>
        </w:rPr>
        <w:t xml:space="preserve">w § 3 ust. 3 pkt 1 </w:t>
      </w:r>
      <w:r w:rsidRPr="000A337F">
        <w:rPr>
          <w:sz w:val="22"/>
          <w:szCs w:val="22"/>
        </w:rPr>
        <w:t xml:space="preserve">i </w:t>
      </w:r>
      <w:r>
        <w:rPr>
          <w:sz w:val="22"/>
          <w:szCs w:val="22"/>
        </w:rPr>
        <w:t>2.</w:t>
      </w:r>
    </w:p>
    <w:p w:rsidR="00D85F1B" w:rsidRPr="00C36308" w:rsidRDefault="00D85F1B" w:rsidP="00D85F1B">
      <w:pPr>
        <w:numPr>
          <w:ilvl w:val="0"/>
          <w:numId w:val="1"/>
        </w:numPr>
        <w:spacing w:before="120" w:line="264" w:lineRule="auto"/>
        <w:jc w:val="both"/>
        <w:rPr>
          <w:i/>
          <w:color w:val="000000"/>
          <w:sz w:val="22"/>
          <w:szCs w:val="22"/>
        </w:rPr>
      </w:pPr>
      <w:r w:rsidRPr="00076CB0">
        <w:rPr>
          <w:color w:val="000000"/>
          <w:sz w:val="22"/>
          <w:szCs w:val="22"/>
        </w:rPr>
        <w:t>Oferujemy</w:t>
      </w:r>
      <w:r w:rsidRPr="00076CB0">
        <w:rPr>
          <w:smallCaps/>
          <w:color w:val="000000"/>
          <w:sz w:val="22"/>
          <w:szCs w:val="22"/>
        </w:rPr>
        <w:t xml:space="preserve"> </w:t>
      </w:r>
      <w:r w:rsidRPr="00076CB0">
        <w:rPr>
          <w:color w:val="000000"/>
          <w:sz w:val="22"/>
          <w:szCs w:val="22"/>
        </w:rPr>
        <w:t>należytą realizację usług określonych w ww. zaproszeniu oraz opisanych szczegółowo we wzorze umowy udostępnionym wraz z tym zaproszeniem, przy zastosowaniu przez nas w ramach umowy komisu</w:t>
      </w:r>
      <w:r w:rsidRPr="00076CB0">
        <w:rPr>
          <w:b/>
          <w:color w:val="000000"/>
          <w:sz w:val="22"/>
          <w:szCs w:val="22"/>
        </w:rPr>
        <w:t xml:space="preserve"> następujących cen jednostkowych brutto </w:t>
      </w:r>
      <w:r w:rsidRPr="00076CB0">
        <w:rPr>
          <w:color w:val="000000"/>
          <w:sz w:val="22"/>
          <w:szCs w:val="22"/>
        </w:rPr>
        <w:t>(z 5% podatkiem od towarów i usług)</w:t>
      </w:r>
      <w:r w:rsidRPr="00076CB0">
        <w:rPr>
          <w:b/>
          <w:sz w:val="22"/>
          <w:szCs w:val="22"/>
        </w:rPr>
        <w:t>:</w:t>
      </w:r>
    </w:p>
    <w:p w:rsidR="00D85F1B" w:rsidRPr="00EE030C" w:rsidRDefault="00D85F1B" w:rsidP="00D85F1B">
      <w:pPr>
        <w:spacing w:before="40" w:line="264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EE030C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1</w:t>
      </w:r>
      <w:r w:rsidRPr="00EE030C">
        <w:rPr>
          <w:sz w:val="22"/>
          <w:szCs w:val="22"/>
        </w:rPr>
        <w:t xml:space="preserve"> ……..….. </w:t>
      </w:r>
      <w:r w:rsidRPr="00EE030C">
        <w:rPr>
          <w:b/>
          <w:bCs/>
          <w:color w:val="000000"/>
          <w:sz w:val="22"/>
          <w:szCs w:val="22"/>
        </w:rPr>
        <w:t>zł</w:t>
      </w:r>
      <w:r w:rsidRPr="00EE030C">
        <w:rPr>
          <w:sz w:val="22"/>
          <w:szCs w:val="22"/>
        </w:rPr>
        <w:t xml:space="preserve"> </w:t>
      </w:r>
      <w:r w:rsidRPr="00EE030C">
        <w:rPr>
          <w:i/>
          <w:sz w:val="20"/>
          <w:szCs w:val="20"/>
        </w:rPr>
        <w:t>(słownie złotych ……….……………………………………….……..…………..)</w:t>
      </w:r>
      <w:r w:rsidRPr="00EE030C">
        <w:rPr>
          <w:i/>
          <w:sz w:val="22"/>
          <w:szCs w:val="22"/>
        </w:rPr>
        <w:t xml:space="preserve"> </w:t>
      </w:r>
      <w:r w:rsidRPr="00EE030C">
        <w:rPr>
          <w:sz w:val="22"/>
          <w:szCs w:val="22"/>
        </w:rPr>
        <w:t xml:space="preserve">jako ceny sprzedaży </w:t>
      </w:r>
    </w:p>
    <w:p w:rsidR="00D85F1B" w:rsidRDefault="00D85F1B" w:rsidP="00D85F1B">
      <w:pPr>
        <w:spacing w:line="264" w:lineRule="auto"/>
        <w:ind w:left="3540"/>
        <w:jc w:val="right"/>
        <w:rPr>
          <w:color w:val="000000"/>
          <w:sz w:val="22"/>
          <w:szCs w:val="22"/>
        </w:rPr>
      </w:pPr>
      <w:r w:rsidRPr="00EE030C">
        <w:rPr>
          <w:color w:val="000000"/>
          <w:sz w:val="22"/>
          <w:szCs w:val="22"/>
        </w:rPr>
        <w:t>egzemplarza stanowiącego trzytomową książkę FP X</w:t>
      </w:r>
      <w:r>
        <w:rPr>
          <w:color w:val="000000"/>
          <w:sz w:val="22"/>
          <w:szCs w:val="22"/>
        </w:rPr>
        <w:t>III 2023,</w:t>
      </w:r>
    </w:p>
    <w:p w:rsidR="00D85F1B" w:rsidRPr="00B018A9" w:rsidRDefault="00D85F1B" w:rsidP="00D85F1B">
      <w:pPr>
        <w:spacing w:before="40" w:line="264" w:lineRule="auto"/>
        <w:ind w:left="113"/>
        <w:jc w:val="both"/>
        <w:rPr>
          <w:sz w:val="22"/>
          <w:szCs w:val="22"/>
        </w:rPr>
      </w:pPr>
      <w:r w:rsidRPr="00B018A9">
        <w:rPr>
          <w:b/>
          <w:sz w:val="22"/>
          <w:szCs w:val="22"/>
        </w:rPr>
        <w:t>C</w:t>
      </w:r>
      <w:r w:rsidRPr="00B018A9">
        <w:rPr>
          <w:b/>
          <w:sz w:val="22"/>
          <w:szCs w:val="22"/>
          <w:vertAlign w:val="subscript"/>
        </w:rPr>
        <w:t>2</w:t>
      </w:r>
      <w:r w:rsidRPr="00B018A9">
        <w:rPr>
          <w:sz w:val="22"/>
          <w:szCs w:val="22"/>
        </w:rPr>
        <w:t xml:space="preserve"> ………... </w:t>
      </w:r>
      <w:r w:rsidRPr="00B018A9">
        <w:rPr>
          <w:b/>
          <w:bCs/>
          <w:color w:val="000000"/>
          <w:sz w:val="22"/>
          <w:szCs w:val="22"/>
        </w:rPr>
        <w:t>zł</w:t>
      </w:r>
      <w:r w:rsidRPr="00B018A9">
        <w:rPr>
          <w:sz w:val="22"/>
          <w:szCs w:val="22"/>
        </w:rPr>
        <w:t xml:space="preserve"> </w:t>
      </w:r>
      <w:r w:rsidRPr="00B018A9">
        <w:rPr>
          <w:i/>
          <w:sz w:val="20"/>
          <w:szCs w:val="20"/>
        </w:rPr>
        <w:t>(słownie złotych ……………………………………………………..…………….)</w:t>
      </w:r>
      <w:r w:rsidRPr="00B018A9">
        <w:rPr>
          <w:i/>
          <w:sz w:val="22"/>
          <w:szCs w:val="22"/>
        </w:rPr>
        <w:t xml:space="preserve"> </w:t>
      </w:r>
      <w:r w:rsidRPr="00B018A9">
        <w:rPr>
          <w:sz w:val="22"/>
          <w:szCs w:val="22"/>
        </w:rPr>
        <w:t xml:space="preserve">jako ceny sprzedaży </w:t>
      </w:r>
    </w:p>
    <w:p w:rsidR="00D85F1B" w:rsidRDefault="00D85F1B" w:rsidP="00D85F1B">
      <w:pPr>
        <w:spacing w:line="264" w:lineRule="auto"/>
        <w:ind w:left="113"/>
        <w:jc w:val="right"/>
        <w:rPr>
          <w:sz w:val="22"/>
          <w:szCs w:val="22"/>
        </w:rPr>
      </w:pPr>
      <w:r w:rsidRPr="00B018A9">
        <w:rPr>
          <w:color w:val="000000"/>
          <w:sz w:val="22"/>
          <w:szCs w:val="22"/>
        </w:rPr>
        <w:t>nośnika (pendrive) zawierającego wersję elektroniczną FP XII</w:t>
      </w:r>
      <w:r>
        <w:rPr>
          <w:color w:val="000000"/>
          <w:sz w:val="22"/>
          <w:szCs w:val="22"/>
        </w:rPr>
        <w:t>I</w:t>
      </w:r>
      <w:r w:rsidRPr="00B018A9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3</w:t>
      </w:r>
      <w:r w:rsidRPr="00B018A9">
        <w:rPr>
          <w:sz w:val="22"/>
          <w:szCs w:val="22"/>
        </w:rPr>
        <w:t>,</w:t>
      </w:r>
    </w:p>
    <w:p w:rsidR="00D85F1B" w:rsidRPr="00EE030C" w:rsidRDefault="00D85F1B" w:rsidP="00D85F1B">
      <w:pPr>
        <w:spacing w:before="40" w:line="264" w:lineRule="auto"/>
        <w:ind w:firstLine="113"/>
        <w:jc w:val="both"/>
        <w:rPr>
          <w:sz w:val="22"/>
          <w:szCs w:val="22"/>
        </w:rPr>
      </w:pPr>
      <w:r w:rsidRPr="00EE030C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3</w:t>
      </w:r>
      <w:r w:rsidRPr="00EE030C">
        <w:rPr>
          <w:sz w:val="22"/>
          <w:szCs w:val="22"/>
        </w:rPr>
        <w:t xml:space="preserve"> ……..….. </w:t>
      </w:r>
      <w:r w:rsidRPr="00EE030C">
        <w:rPr>
          <w:b/>
          <w:bCs/>
          <w:color w:val="000000"/>
          <w:sz w:val="22"/>
          <w:szCs w:val="22"/>
        </w:rPr>
        <w:t>zł</w:t>
      </w:r>
      <w:r w:rsidRPr="00EE030C">
        <w:rPr>
          <w:sz w:val="22"/>
          <w:szCs w:val="22"/>
        </w:rPr>
        <w:t xml:space="preserve"> </w:t>
      </w:r>
      <w:r w:rsidRPr="00EE030C">
        <w:rPr>
          <w:i/>
          <w:sz w:val="20"/>
          <w:szCs w:val="20"/>
        </w:rPr>
        <w:t>(słownie złotych ……….……………………………………….……..…………..)</w:t>
      </w:r>
      <w:r w:rsidRPr="00EE030C">
        <w:rPr>
          <w:i/>
          <w:sz w:val="22"/>
          <w:szCs w:val="22"/>
        </w:rPr>
        <w:t xml:space="preserve"> </w:t>
      </w:r>
      <w:r w:rsidRPr="00EE030C">
        <w:rPr>
          <w:sz w:val="22"/>
          <w:szCs w:val="22"/>
        </w:rPr>
        <w:t xml:space="preserve">jako ceny sprzedaży </w:t>
      </w:r>
    </w:p>
    <w:p w:rsidR="00D85F1B" w:rsidRPr="00EE030C" w:rsidRDefault="00D85F1B" w:rsidP="00D85F1B">
      <w:pPr>
        <w:spacing w:line="264" w:lineRule="auto"/>
        <w:ind w:left="113"/>
        <w:jc w:val="right"/>
        <w:rPr>
          <w:sz w:val="22"/>
          <w:szCs w:val="22"/>
        </w:rPr>
      </w:pPr>
      <w:r w:rsidRPr="00EE030C">
        <w:rPr>
          <w:color w:val="000000"/>
          <w:sz w:val="22"/>
          <w:szCs w:val="22"/>
        </w:rPr>
        <w:t>egzemplarza stanowiącego trzytomową książkę FP X</w:t>
      </w:r>
      <w:r>
        <w:rPr>
          <w:color w:val="000000"/>
          <w:sz w:val="22"/>
          <w:szCs w:val="22"/>
        </w:rPr>
        <w:t>II 2020,</w:t>
      </w:r>
    </w:p>
    <w:p w:rsidR="00D85F1B" w:rsidRPr="00EE030C" w:rsidRDefault="00D85F1B" w:rsidP="00D85F1B">
      <w:pPr>
        <w:spacing w:before="40" w:line="264" w:lineRule="auto"/>
        <w:ind w:left="113"/>
        <w:jc w:val="both"/>
        <w:rPr>
          <w:sz w:val="22"/>
          <w:szCs w:val="22"/>
        </w:rPr>
      </w:pPr>
      <w:r w:rsidRPr="00EE030C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4</w:t>
      </w:r>
      <w:r w:rsidRPr="00EE030C">
        <w:rPr>
          <w:sz w:val="22"/>
          <w:szCs w:val="22"/>
        </w:rPr>
        <w:t xml:space="preserve"> ………... </w:t>
      </w:r>
      <w:r w:rsidRPr="00EE030C">
        <w:rPr>
          <w:b/>
          <w:bCs/>
          <w:color w:val="000000"/>
          <w:sz w:val="22"/>
          <w:szCs w:val="22"/>
        </w:rPr>
        <w:t>zł</w:t>
      </w:r>
      <w:r w:rsidRPr="00EE030C">
        <w:rPr>
          <w:sz w:val="22"/>
          <w:szCs w:val="22"/>
        </w:rPr>
        <w:t xml:space="preserve"> </w:t>
      </w:r>
      <w:r w:rsidRPr="00EE030C">
        <w:rPr>
          <w:i/>
          <w:sz w:val="20"/>
          <w:szCs w:val="20"/>
        </w:rPr>
        <w:t>(słownie złotych ……………………………………………………..…………….)</w:t>
      </w:r>
      <w:r w:rsidRPr="00EE030C">
        <w:rPr>
          <w:i/>
          <w:sz w:val="22"/>
          <w:szCs w:val="22"/>
        </w:rPr>
        <w:t xml:space="preserve"> </w:t>
      </w:r>
      <w:r w:rsidRPr="00EE030C">
        <w:rPr>
          <w:sz w:val="22"/>
          <w:szCs w:val="22"/>
        </w:rPr>
        <w:t xml:space="preserve">jako ceny sprzedaży </w:t>
      </w:r>
    </w:p>
    <w:p w:rsidR="00D85F1B" w:rsidRPr="00EE030C" w:rsidRDefault="00D85F1B" w:rsidP="00D85F1B">
      <w:pPr>
        <w:spacing w:line="264" w:lineRule="auto"/>
        <w:ind w:left="113"/>
        <w:jc w:val="right"/>
        <w:rPr>
          <w:sz w:val="22"/>
          <w:szCs w:val="22"/>
        </w:rPr>
      </w:pPr>
      <w:r w:rsidRPr="00EE030C">
        <w:rPr>
          <w:color w:val="000000"/>
          <w:sz w:val="22"/>
          <w:szCs w:val="22"/>
        </w:rPr>
        <w:t>nośnika (pendrive) zawierającego wersję elektroniczną FP XI</w:t>
      </w:r>
      <w:r>
        <w:rPr>
          <w:color w:val="000000"/>
          <w:sz w:val="22"/>
          <w:szCs w:val="22"/>
        </w:rPr>
        <w:t>I</w:t>
      </w:r>
      <w:r w:rsidRPr="00EE030C">
        <w:rPr>
          <w:color w:val="000000"/>
          <w:sz w:val="22"/>
          <w:szCs w:val="22"/>
        </w:rPr>
        <w:t xml:space="preserve"> 20</w:t>
      </w:r>
      <w:r>
        <w:rPr>
          <w:color w:val="000000"/>
          <w:sz w:val="22"/>
          <w:szCs w:val="22"/>
        </w:rPr>
        <w:t>20</w:t>
      </w:r>
      <w:r w:rsidRPr="00EE030C">
        <w:rPr>
          <w:sz w:val="22"/>
          <w:szCs w:val="22"/>
        </w:rPr>
        <w:t>,</w:t>
      </w:r>
    </w:p>
    <w:p w:rsidR="00D85F1B" w:rsidRPr="00DC3AB8" w:rsidRDefault="00D85F1B" w:rsidP="00D85F1B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5</w:t>
      </w:r>
      <w:r w:rsidRPr="00DC3AB8">
        <w:rPr>
          <w:sz w:val="22"/>
          <w:szCs w:val="22"/>
        </w:rPr>
        <w:t xml:space="preserve"> ……..…..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……….……………………………………….……..…………..)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D85F1B" w:rsidRPr="00DC3AB8" w:rsidRDefault="00D85F1B" w:rsidP="00D85F1B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egzemplarza </w:t>
      </w:r>
      <w:r w:rsidRPr="004839E5">
        <w:rPr>
          <w:color w:val="000000"/>
          <w:sz w:val="22"/>
          <w:szCs w:val="22"/>
        </w:rPr>
        <w:t>stanowiącego jednotomową książkę</w:t>
      </w:r>
      <w:r>
        <w:rPr>
          <w:color w:val="000000"/>
          <w:sz w:val="22"/>
          <w:szCs w:val="22"/>
        </w:rPr>
        <w:t xml:space="preserve"> Suplement 2021 </w:t>
      </w:r>
      <w:r w:rsidRPr="00DC3AB8">
        <w:rPr>
          <w:color w:val="000000"/>
          <w:sz w:val="22"/>
          <w:szCs w:val="22"/>
        </w:rPr>
        <w:t>FP XI</w:t>
      </w:r>
      <w:r>
        <w:rPr>
          <w:color w:val="000000"/>
          <w:sz w:val="22"/>
          <w:szCs w:val="22"/>
        </w:rPr>
        <w:t>I,</w:t>
      </w:r>
    </w:p>
    <w:p w:rsidR="00D85F1B" w:rsidRPr="00DC3AB8" w:rsidRDefault="00D85F1B" w:rsidP="00D85F1B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6</w:t>
      </w:r>
      <w:r w:rsidRPr="00FB7B7C">
        <w:rPr>
          <w:sz w:val="22"/>
          <w:szCs w:val="22"/>
          <w:vertAlign w:val="subscript"/>
        </w:rPr>
        <w:t xml:space="preserve"> </w:t>
      </w:r>
      <w:r w:rsidRPr="00DC3AB8">
        <w:rPr>
          <w:sz w:val="22"/>
          <w:szCs w:val="22"/>
        </w:rPr>
        <w:t xml:space="preserve">……..…..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……….……………………………………….……..…………..)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D85F1B" w:rsidRPr="00DC3AB8" w:rsidRDefault="00D85F1B" w:rsidP="00D85F1B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egzemplarza </w:t>
      </w:r>
      <w:r w:rsidRPr="004839E5">
        <w:rPr>
          <w:color w:val="000000"/>
          <w:sz w:val="22"/>
          <w:szCs w:val="22"/>
        </w:rPr>
        <w:t>stanowiącego jednotomową książkę</w:t>
      </w:r>
      <w:r>
        <w:rPr>
          <w:color w:val="000000"/>
          <w:sz w:val="22"/>
          <w:szCs w:val="22"/>
        </w:rPr>
        <w:t xml:space="preserve"> Suplement 2022 </w:t>
      </w:r>
      <w:r w:rsidRPr="00DC3AB8">
        <w:rPr>
          <w:color w:val="000000"/>
          <w:sz w:val="22"/>
          <w:szCs w:val="22"/>
        </w:rPr>
        <w:t>FP XI</w:t>
      </w:r>
      <w:r>
        <w:rPr>
          <w:color w:val="000000"/>
          <w:sz w:val="22"/>
          <w:szCs w:val="22"/>
        </w:rPr>
        <w:t>I,</w:t>
      </w:r>
    </w:p>
    <w:p w:rsidR="00D85F1B" w:rsidRPr="00DC3AB8" w:rsidRDefault="00D85F1B" w:rsidP="00D85F1B">
      <w:pPr>
        <w:spacing w:before="120" w:line="264" w:lineRule="auto"/>
        <w:ind w:left="113"/>
        <w:jc w:val="both"/>
        <w:rPr>
          <w:b/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co stanowi </w:t>
      </w:r>
      <w:r w:rsidRPr="00DC3AB8">
        <w:rPr>
          <w:b/>
          <w:color w:val="000000"/>
          <w:sz w:val="22"/>
          <w:szCs w:val="22"/>
        </w:rPr>
        <w:t>cenę całkowitą brutto</w:t>
      </w:r>
      <w:r w:rsidRPr="00DC3AB8">
        <w:rPr>
          <w:color w:val="000000"/>
          <w:sz w:val="22"/>
          <w:szCs w:val="22"/>
        </w:rPr>
        <w:t xml:space="preserve"> </w:t>
      </w:r>
      <w:r w:rsidRPr="00DC3AB8">
        <w:rPr>
          <w:b/>
          <w:sz w:val="22"/>
          <w:szCs w:val="22"/>
        </w:rPr>
        <w:t>C </w:t>
      </w:r>
      <w:r w:rsidRPr="004B5E80">
        <w:rPr>
          <w:b/>
          <w:sz w:val="22"/>
          <w:szCs w:val="22"/>
        </w:rPr>
        <w:t xml:space="preserve">= </w:t>
      </w:r>
      <w:r>
        <w:rPr>
          <w:b/>
          <w:sz w:val="22"/>
          <w:szCs w:val="22"/>
        </w:rPr>
        <w:t>670</w:t>
      </w:r>
      <w:r w:rsidRPr="00835CDD">
        <w:rPr>
          <w:b/>
          <w:sz w:val="22"/>
          <w:szCs w:val="22"/>
        </w:rPr>
        <w:t xml:space="preserve"> • C</w:t>
      </w:r>
      <w:r w:rsidRPr="00835CDD">
        <w:rPr>
          <w:b/>
          <w:sz w:val="22"/>
          <w:szCs w:val="22"/>
          <w:vertAlign w:val="subscript"/>
        </w:rPr>
        <w:t>1</w:t>
      </w:r>
      <w:r w:rsidRPr="00A710F4">
        <w:rPr>
          <w:b/>
          <w:sz w:val="22"/>
          <w:szCs w:val="22"/>
        </w:rPr>
        <w:t xml:space="preserve"> </w:t>
      </w:r>
      <w:r w:rsidRPr="00835CDD">
        <w:rPr>
          <w:b/>
          <w:sz w:val="22"/>
          <w:szCs w:val="22"/>
        </w:rPr>
        <w:t>+</w:t>
      </w:r>
      <w:r w:rsidRPr="00C1744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1970</w:t>
      </w:r>
      <w:r w:rsidRPr="00835CDD">
        <w:rPr>
          <w:b/>
          <w:sz w:val="22"/>
          <w:szCs w:val="22"/>
        </w:rPr>
        <w:t xml:space="preserve"> • C</w:t>
      </w:r>
      <w:r w:rsidRPr="00835CDD">
        <w:rPr>
          <w:b/>
          <w:sz w:val="22"/>
          <w:szCs w:val="22"/>
          <w:vertAlign w:val="subscript"/>
        </w:rPr>
        <w:t>2</w:t>
      </w:r>
      <w:r w:rsidRPr="00835CDD">
        <w:rPr>
          <w:b/>
          <w:sz w:val="22"/>
          <w:szCs w:val="22"/>
        </w:rPr>
        <w:t xml:space="preserve"> +</w:t>
      </w:r>
      <w:r>
        <w:rPr>
          <w:b/>
          <w:sz w:val="22"/>
          <w:szCs w:val="22"/>
        </w:rPr>
        <w:t xml:space="preserve"> 180</w:t>
      </w:r>
      <w:r w:rsidRPr="00835CDD">
        <w:rPr>
          <w:b/>
          <w:sz w:val="22"/>
          <w:szCs w:val="22"/>
        </w:rPr>
        <w:t xml:space="preserve"> • C</w:t>
      </w:r>
      <w:r w:rsidRPr="00835CDD">
        <w:rPr>
          <w:b/>
          <w:sz w:val="22"/>
          <w:szCs w:val="22"/>
          <w:vertAlign w:val="subscript"/>
        </w:rPr>
        <w:t xml:space="preserve">3  </w:t>
      </w:r>
      <w:r w:rsidRPr="00835CDD">
        <w:rPr>
          <w:b/>
          <w:sz w:val="22"/>
          <w:szCs w:val="22"/>
        </w:rPr>
        <w:t>+</w:t>
      </w:r>
      <w:r w:rsidRPr="00835CDD">
        <w:rPr>
          <w:b/>
          <w:sz w:val="22"/>
          <w:szCs w:val="22"/>
          <w:vertAlign w:val="subscript"/>
        </w:rPr>
        <w:t xml:space="preserve"> </w:t>
      </w:r>
      <w:r w:rsidRPr="00AE12B5">
        <w:rPr>
          <w:b/>
          <w:sz w:val="22"/>
          <w:szCs w:val="22"/>
        </w:rPr>
        <w:t>50</w:t>
      </w:r>
      <w:r w:rsidRPr="00835CDD">
        <w:rPr>
          <w:b/>
          <w:sz w:val="22"/>
          <w:szCs w:val="22"/>
        </w:rPr>
        <w:t xml:space="preserve"> • C</w:t>
      </w:r>
      <w:r w:rsidRPr="00835CDD">
        <w:rPr>
          <w:b/>
          <w:sz w:val="22"/>
          <w:szCs w:val="22"/>
          <w:vertAlign w:val="subscript"/>
        </w:rPr>
        <w:t>4</w:t>
      </w:r>
      <w:r w:rsidRPr="00835CDD">
        <w:rPr>
          <w:b/>
          <w:sz w:val="22"/>
          <w:szCs w:val="22"/>
        </w:rPr>
        <w:t xml:space="preserve"> + </w:t>
      </w:r>
      <w:r>
        <w:rPr>
          <w:b/>
          <w:sz w:val="22"/>
          <w:szCs w:val="22"/>
        </w:rPr>
        <w:t xml:space="preserve">480 </w:t>
      </w:r>
      <w:r w:rsidRPr="00835CDD">
        <w:rPr>
          <w:b/>
          <w:sz w:val="22"/>
          <w:szCs w:val="22"/>
        </w:rPr>
        <w:t>•</w:t>
      </w:r>
      <w:r w:rsidRPr="00835CDD">
        <w:rPr>
          <w:b/>
          <w:sz w:val="22"/>
          <w:szCs w:val="22"/>
          <w:vertAlign w:val="superscript"/>
        </w:rPr>
        <w:t xml:space="preserve"> </w:t>
      </w:r>
      <w:r w:rsidRPr="00835CDD">
        <w:rPr>
          <w:b/>
          <w:sz w:val="22"/>
          <w:szCs w:val="22"/>
        </w:rPr>
        <w:t>C</w:t>
      </w:r>
      <w:r w:rsidRPr="00835CDD">
        <w:rPr>
          <w:b/>
          <w:sz w:val="22"/>
          <w:szCs w:val="22"/>
          <w:vertAlign w:val="subscript"/>
        </w:rPr>
        <w:t>5</w:t>
      </w:r>
      <w:r w:rsidRPr="00835CDD">
        <w:rPr>
          <w:b/>
          <w:sz w:val="22"/>
          <w:szCs w:val="22"/>
        </w:rPr>
        <w:t xml:space="preserve"> </w:t>
      </w:r>
      <w:r w:rsidRPr="00FA5A8D">
        <w:rPr>
          <w:b/>
          <w:sz w:val="22"/>
          <w:szCs w:val="22"/>
        </w:rPr>
        <w:t>+ 390 • C</w:t>
      </w:r>
      <w:r w:rsidRPr="00FA5A8D">
        <w:rPr>
          <w:b/>
          <w:sz w:val="22"/>
          <w:szCs w:val="22"/>
          <w:vertAlign w:val="subscript"/>
        </w:rPr>
        <w:t>6</w:t>
      </w:r>
      <w:r>
        <w:rPr>
          <w:b/>
          <w:sz w:val="22"/>
          <w:szCs w:val="22"/>
          <w:vertAlign w:val="subscript"/>
        </w:rPr>
        <w:t xml:space="preserve"> </w:t>
      </w:r>
    </w:p>
    <w:p w:rsidR="00D85F1B" w:rsidRPr="00DC3AB8" w:rsidRDefault="00D85F1B" w:rsidP="00D85F1B">
      <w:pPr>
        <w:spacing w:before="60" w:line="264" w:lineRule="auto"/>
        <w:ind w:left="113"/>
        <w:jc w:val="both"/>
        <w:rPr>
          <w:i/>
          <w:color w:val="000000"/>
          <w:sz w:val="20"/>
          <w:szCs w:val="20"/>
        </w:rPr>
      </w:pPr>
      <w:r w:rsidRPr="00DC3AB8">
        <w:rPr>
          <w:color w:val="000000"/>
          <w:sz w:val="22"/>
          <w:szCs w:val="22"/>
        </w:rPr>
        <w:t xml:space="preserve">...........................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b/>
          <w:bCs/>
          <w:smallCaps/>
          <w:color w:val="000000"/>
          <w:sz w:val="22"/>
          <w:szCs w:val="22"/>
        </w:rPr>
        <w:t xml:space="preserve">  </w:t>
      </w:r>
      <w:r w:rsidRPr="00DC3AB8">
        <w:rPr>
          <w:i/>
          <w:color w:val="000000"/>
          <w:sz w:val="20"/>
          <w:szCs w:val="20"/>
        </w:rPr>
        <w:t>(słownie złotych: ……………………………………………………………………………….………)</w:t>
      </w:r>
    </w:p>
    <w:p w:rsidR="00D85F1B" w:rsidRPr="00DC3AB8" w:rsidRDefault="00D85F1B" w:rsidP="00D85F1B">
      <w:pPr>
        <w:spacing w:before="60" w:line="264" w:lineRule="auto"/>
        <w:ind w:left="113"/>
        <w:jc w:val="both"/>
        <w:rPr>
          <w:i/>
          <w:color w:val="000000"/>
          <w:sz w:val="22"/>
          <w:szCs w:val="22"/>
        </w:rPr>
      </w:pPr>
      <w:r w:rsidRPr="00DC3AB8">
        <w:rPr>
          <w:sz w:val="22"/>
          <w:szCs w:val="22"/>
        </w:rPr>
        <w:lastRenderedPageBreak/>
        <w:t xml:space="preserve">Ceny jednostkowe obejmują </w:t>
      </w:r>
      <w:r>
        <w:rPr>
          <w:sz w:val="22"/>
          <w:szCs w:val="22"/>
        </w:rPr>
        <w:t xml:space="preserve">wszystkie </w:t>
      </w:r>
      <w:r w:rsidRPr="00DC3AB8">
        <w:rPr>
          <w:sz w:val="22"/>
          <w:szCs w:val="22"/>
        </w:rPr>
        <w:t>koszty ponoszone przez nas w ramach umowy komisu, którą zobowiązujemy</w:t>
      </w:r>
      <w:r>
        <w:rPr>
          <w:sz w:val="22"/>
          <w:szCs w:val="22"/>
        </w:rPr>
        <w:t xml:space="preserve"> się realizować w okresie ok. </w:t>
      </w:r>
      <w:r w:rsidRPr="002F5615">
        <w:rPr>
          <w:sz w:val="22"/>
          <w:szCs w:val="22"/>
        </w:rPr>
        <w:t xml:space="preserve">36 miesięcy (od dnia zawarcia umowy do </w:t>
      </w:r>
      <w:r w:rsidRPr="002E3EC0">
        <w:rPr>
          <w:sz w:val="22"/>
          <w:szCs w:val="22"/>
        </w:rPr>
        <w:t>29 grudnia 20</w:t>
      </w:r>
      <w:r>
        <w:rPr>
          <w:sz w:val="22"/>
          <w:szCs w:val="22"/>
        </w:rPr>
        <w:t>26 </w:t>
      </w:r>
      <w:r w:rsidRPr="002E3EC0">
        <w:rPr>
          <w:sz w:val="22"/>
          <w:szCs w:val="22"/>
        </w:rPr>
        <w:t>r.).</w:t>
      </w:r>
      <w:r w:rsidRPr="00DC3AB8">
        <w:rPr>
          <w:sz w:val="22"/>
          <w:szCs w:val="22"/>
        </w:rPr>
        <w:t xml:space="preserve"> </w:t>
      </w:r>
    </w:p>
    <w:p w:rsidR="00D85F1B" w:rsidRPr="00DC3AB8" w:rsidRDefault="00D85F1B" w:rsidP="00D85F1B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Oświadczamy, że </w:t>
      </w:r>
      <w:r w:rsidRPr="00DC3AB8">
        <w:rPr>
          <w:sz w:val="22"/>
          <w:szCs w:val="22"/>
        </w:rPr>
        <w:t xml:space="preserve">posiadamy zdolność zawodową w zakresie </w:t>
      </w:r>
      <w:r>
        <w:rPr>
          <w:sz w:val="22"/>
          <w:szCs w:val="22"/>
        </w:rPr>
        <w:t>realizacji</w:t>
      </w:r>
      <w:r w:rsidRPr="00DC3AB8">
        <w:rPr>
          <w:sz w:val="22"/>
          <w:szCs w:val="22"/>
        </w:rPr>
        <w:t xml:space="preserve"> sprzedaży bezpośredniej i wysyłkowej książek oraz nośników zawierających wersję elektroniczną publikacji, w tym </w:t>
      </w:r>
      <w:r>
        <w:rPr>
          <w:sz w:val="22"/>
          <w:szCs w:val="22"/>
        </w:rPr>
        <w:t>publikacji</w:t>
      </w:r>
      <w:r w:rsidRPr="00DC3AB8">
        <w:rPr>
          <w:sz w:val="22"/>
          <w:szCs w:val="22"/>
        </w:rPr>
        <w:t xml:space="preserve"> specjalistycznych przeznaczonych dla określonej grupy odbiorców.</w:t>
      </w:r>
    </w:p>
    <w:p w:rsidR="00D85F1B" w:rsidRPr="00DC3AB8" w:rsidRDefault="00D85F1B" w:rsidP="00D85F1B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Oświadczamy, że zapoznaliśmy się z postanowieniami umowy, które udostępniono z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zaproszeniem, a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 xml:space="preserve">przypadku wyboru naszej oferty jako najkorzystniejszej zobowiązujemy się do zawarcia umowy na warunkach określonych we wzorze umowy, w terminie podanym przez Wydawcę. W szczególności zobowiązujemy się do sprzedaży </w:t>
      </w:r>
      <w:r w:rsidRPr="00686FA7">
        <w:rPr>
          <w:color w:val="000000"/>
          <w:sz w:val="22"/>
          <w:szCs w:val="22"/>
        </w:rPr>
        <w:t>z wykorzystaniem wariantów opisanych w § 3 ust. 2 wzoru umowy oraz do rozliczenia zgodnie z postanowieniami § 3 ust. 3-8 wzoru umowy</w:t>
      </w:r>
      <w:r w:rsidRPr="00DC3AB8">
        <w:rPr>
          <w:color w:val="000000"/>
          <w:sz w:val="22"/>
          <w:szCs w:val="22"/>
        </w:rPr>
        <w:t>.</w:t>
      </w:r>
    </w:p>
    <w:p w:rsidR="00D85F1B" w:rsidRPr="00DC3AB8" w:rsidRDefault="00D85F1B" w:rsidP="00D85F1B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Oświadczamy, że </w:t>
      </w:r>
      <w:r w:rsidRPr="00DC3AB8">
        <w:rPr>
          <w:sz w:val="22"/>
          <w:szCs w:val="22"/>
        </w:rPr>
        <w:t>dysponujemy pomieszczeniem/-</w:t>
      </w:r>
      <w:proofErr w:type="spellStart"/>
      <w:r w:rsidRPr="00DC3AB8">
        <w:rPr>
          <w:sz w:val="22"/>
          <w:szCs w:val="22"/>
        </w:rPr>
        <w:t>ami</w:t>
      </w:r>
      <w:proofErr w:type="spellEnd"/>
      <w:r w:rsidRPr="00DC3AB8">
        <w:rPr>
          <w:sz w:val="22"/>
          <w:szCs w:val="22"/>
        </w:rPr>
        <w:t xml:space="preserve"> odpowiednim</w:t>
      </w:r>
      <w:r>
        <w:rPr>
          <w:sz w:val="22"/>
          <w:szCs w:val="22"/>
        </w:rPr>
        <w:t>/</w:t>
      </w:r>
      <w:r w:rsidRPr="00DC3AB8">
        <w:rPr>
          <w:sz w:val="22"/>
          <w:szCs w:val="22"/>
        </w:rPr>
        <w:t>i do przechowywania książek i nośników elektronicznych w warunkach zabezpieczających przed ich uszkodzeniem lub zniszczeniem.</w:t>
      </w:r>
    </w:p>
    <w:p w:rsidR="00D85F1B" w:rsidRPr="00DC3AB8" w:rsidRDefault="00D85F1B" w:rsidP="00D85F1B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Zapewniamy efektywną sprzedaż w ramach umowy komisu. </w:t>
      </w:r>
      <w:r>
        <w:rPr>
          <w:color w:val="000000"/>
          <w:sz w:val="22"/>
          <w:szCs w:val="22"/>
        </w:rPr>
        <w:t>Z</w:t>
      </w:r>
      <w:r w:rsidRPr="00DC3AB8">
        <w:rPr>
          <w:color w:val="000000"/>
          <w:sz w:val="22"/>
          <w:szCs w:val="22"/>
        </w:rPr>
        <w:t xml:space="preserve">obowiązujemy się </w:t>
      </w:r>
      <w:r>
        <w:rPr>
          <w:color w:val="000000"/>
          <w:sz w:val="22"/>
          <w:szCs w:val="22"/>
        </w:rPr>
        <w:t xml:space="preserve">do </w:t>
      </w:r>
      <w:r w:rsidRPr="00DC3AB8">
        <w:rPr>
          <w:color w:val="000000"/>
          <w:sz w:val="22"/>
          <w:szCs w:val="22"/>
        </w:rPr>
        <w:t>informowa</w:t>
      </w:r>
      <w:r>
        <w:rPr>
          <w:color w:val="000000"/>
          <w:sz w:val="22"/>
          <w:szCs w:val="22"/>
        </w:rPr>
        <w:t xml:space="preserve">nia </w:t>
      </w:r>
      <w:r w:rsidRPr="00DC3AB8">
        <w:rPr>
          <w:color w:val="000000"/>
          <w:sz w:val="22"/>
          <w:szCs w:val="22"/>
        </w:rPr>
        <w:t>nie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rzadziej niż raz na kwartał</w:t>
      </w:r>
      <w:r>
        <w:rPr>
          <w:color w:val="000000"/>
          <w:sz w:val="22"/>
          <w:szCs w:val="22"/>
        </w:rPr>
        <w:t>,</w:t>
      </w:r>
      <w:r w:rsidRPr="00DC3AB8">
        <w:rPr>
          <w:color w:val="000000"/>
          <w:sz w:val="22"/>
          <w:szCs w:val="22"/>
        </w:rPr>
        <w:t xml:space="preserve"> poprzez strony internetowe</w:t>
      </w:r>
      <w:r>
        <w:rPr>
          <w:color w:val="000000"/>
          <w:sz w:val="22"/>
          <w:szCs w:val="22"/>
        </w:rPr>
        <w:t xml:space="preserve"> i</w:t>
      </w:r>
      <w:r w:rsidRPr="00DC3AB8">
        <w:rPr>
          <w:color w:val="000000"/>
          <w:sz w:val="22"/>
          <w:szCs w:val="22"/>
        </w:rPr>
        <w:t xml:space="preserve"> wydawnictwa branżowe</w:t>
      </w:r>
      <w:r>
        <w:rPr>
          <w:color w:val="000000"/>
          <w:sz w:val="22"/>
          <w:szCs w:val="22"/>
        </w:rPr>
        <w:t>,</w:t>
      </w:r>
      <w:r w:rsidRPr="00DC3AB8">
        <w:rPr>
          <w:color w:val="000000"/>
          <w:sz w:val="22"/>
          <w:szCs w:val="22"/>
        </w:rPr>
        <w:t xml:space="preserve"> instytucj</w:t>
      </w:r>
      <w:r>
        <w:rPr>
          <w:color w:val="000000"/>
          <w:sz w:val="22"/>
          <w:szCs w:val="22"/>
        </w:rPr>
        <w:t>i</w:t>
      </w:r>
      <w:r w:rsidRPr="00DC3AB8">
        <w:rPr>
          <w:color w:val="000000"/>
          <w:sz w:val="22"/>
          <w:szCs w:val="22"/>
        </w:rPr>
        <w:t xml:space="preserve"> i os</w:t>
      </w:r>
      <w:r>
        <w:rPr>
          <w:color w:val="000000"/>
          <w:sz w:val="22"/>
          <w:szCs w:val="22"/>
        </w:rPr>
        <w:t>ób</w:t>
      </w:r>
      <w:r w:rsidRPr="00DC3AB8">
        <w:rPr>
          <w:color w:val="000000"/>
          <w:sz w:val="22"/>
          <w:szCs w:val="22"/>
        </w:rPr>
        <w:t xml:space="preserve"> potencjalnie zainteresowan</w:t>
      </w:r>
      <w:r>
        <w:rPr>
          <w:color w:val="000000"/>
          <w:sz w:val="22"/>
          <w:szCs w:val="22"/>
        </w:rPr>
        <w:t>ych</w:t>
      </w:r>
      <w:r w:rsidRPr="00DC3AB8">
        <w:rPr>
          <w:color w:val="000000"/>
          <w:sz w:val="22"/>
          <w:szCs w:val="22"/>
        </w:rPr>
        <w:t xml:space="preserve"> zakupem</w:t>
      </w:r>
      <w:r>
        <w:rPr>
          <w:color w:val="000000"/>
          <w:sz w:val="22"/>
          <w:szCs w:val="22"/>
        </w:rPr>
        <w:t xml:space="preserve"> FP XIII oraz </w:t>
      </w:r>
      <w:r w:rsidRPr="00DC3AB8">
        <w:rPr>
          <w:color w:val="000000"/>
          <w:sz w:val="22"/>
          <w:szCs w:val="22"/>
        </w:rPr>
        <w:t>FP XI</w:t>
      </w:r>
      <w:r>
        <w:rPr>
          <w:color w:val="000000"/>
          <w:sz w:val="22"/>
          <w:szCs w:val="22"/>
        </w:rPr>
        <w:t>I</w:t>
      </w:r>
      <w:r w:rsidRPr="00DC3AB8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głównie</w:t>
      </w:r>
      <w:r w:rsidRPr="00DC3AB8">
        <w:rPr>
          <w:color w:val="000000"/>
          <w:sz w:val="22"/>
          <w:szCs w:val="22"/>
        </w:rPr>
        <w:t xml:space="preserve"> ze środowiska zawodowego związanego</w:t>
      </w:r>
      <w:r>
        <w:rPr>
          <w:color w:val="000000"/>
          <w:sz w:val="22"/>
          <w:szCs w:val="22"/>
        </w:rPr>
        <w:t xml:space="preserve"> </w:t>
      </w:r>
      <w:r w:rsidRPr="00DC3AB8">
        <w:rPr>
          <w:color w:val="000000"/>
          <w:sz w:val="22"/>
          <w:szCs w:val="22"/>
        </w:rPr>
        <w:t xml:space="preserve">z farmacją, o możliwości nabycia tej publikacji. </w:t>
      </w:r>
    </w:p>
    <w:p w:rsidR="00D85F1B" w:rsidRPr="00835CDD" w:rsidRDefault="00D85F1B" w:rsidP="00D85F1B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Uważamy się za związanych tą ofertą w okresie upływającym w </w:t>
      </w:r>
      <w:r w:rsidRPr="00835CDD">
        <w:rPr>
          <w:color w:val="000000"/>
          <w:sz w:val="22"/>
          <w:szCs w:val="22"/>
        </w:rPr>
        <w:t>dniu</w:t>
      </w:r>
      <w:r>
        <w:rPr>
          <w:color w:val="000000"/>
          <w:sz w:val="22"/>
          <w:szCs w:val="22"/>
        </w:rPr>
        <w:t xml:space="preserve"> ......................... 2023</w:t>
      </w:r>
      <w:r w:rsidRPr="00835CDD">
        <w:rPr>
          <w:color w:val="000000"/>
          <w:sz w:val="22"/>
          <w:szCs w:val="22"/>
        </w:rPr>
        <w:t xml:space="preserve"> r.</w:t>
      </w:r>
    </w:p>
    <w:p w:rsidR="00D85F1B" w:rsidRPr="00DC3AB8" w:rsidRDefault="00D85F1B" w:rsidP="00D85F1B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Wyrażamy zgodę na zamieszczenie na stronie internetowej Urzędu Rejestracji Produktów Leczniczych, Wyrobów Medycznych i Produktów Biobójczych, danych Oferenta oraz cen zawartych w ofercie.</w:t>
      </w:r>
    </w:p>
    <w:p w:rsidR="00D85F1B" w:rsidRPr="00DC3AB8" w:rsidRDefault="00D85F1B" w:rsidP="00D85F1B">
      <w:pPr>
        <w:rPr>
          <w:color w:val="000000"/>
          <w:sz w:val="16"/>
          <w:szCs w:val="16"/>
        </w:rPr>
      </w:pPr>
    </w:p>
    <w:p w:rsidR="00D85F1B" w:rsidRPr="00DC3AB8" w:rsidRDefault="00D85F1B" w:rsidP="00D85F1B">
      <w:pPr>
        <w:rPr>
          <w:color w:val="000000"/>
          <w:sz w:val="16"/>
          <w:szCs w:val="16"/>
        </w:rPr>
      </w:pPr>
    </w:p>
    <w:p w:rsidR="00D85F1B" w:rsidRPr="00DC3AB8" w:rsidRDefault="00D85F1B" w:rsidP="00D85F1B">
      <w:pPr>
        <w:rPr>
          <w:color w:val="000000"/>
          <w:sz w:val="16"/>
          <w:szCs w:val="16"/>
        </w:rPr>
      </w:pPr>
    </w:p>
    <w:p w:rsidR="00D85F1B" w:rsidRPr="00DC3AB8" w:rsidRDefault="00D85F1B" w:rsidP="00D85F1B">
      <w:pPr>
        <w:rPr>
          <w:color w:val="000000"/>
          <w:sz w:val="16"/>
          <w:szCs w:val="16"/>
        </w:rPr>
      </w:pPr>
    </w:p>
    <w:p w:rsidR="00D85F1B" w:rsidRPr="00DC3AB8" w:rsidRDefault="00D85F1B" w:rsidP="00D85F1B">
      <w:pPr>
        <w:rPr>
          <w:color w:val="000000"/>
          <w:sz w:val="16"/>
          <w:szCs w:val="16"/>
        </w:rPr>
      </w:pPr>
    </w:p>
    <w:p w:rsidR="00D85F1B" w:rsidRPr="00DC3AB8" w:rsidRDefault="00D85F1B" w:rsidP="00D85F1B">
      <w:pPr>
        <w:jc w:val="center"/>
        <w:rPr>
          <w:sz w:val="22"/>
          <w:szCs w:val="22"/>
        </w:rPr>
      </w:pPr>
      <w:r w:rsidRPr="00DC3AB8">
        <w:rPr>
          <w:i/>
          <w:color w:val="000000"/>
          <w:sz w:val="18"/>
          <w:szCs w:val="18"/>
        </w:rPr>
        <w:t>miejscowość, data                                                                                                                  podpis Oferenta, pieczątka firmowa</w:t>
      </w:r>
    </w:p>
    <w:p w:rsidR="00D862CD" w:rsidRDefault="00D862CD">
      <w:bookmarkStart w:id="0" w:name="_GoBack"/>
      <w:bookmarkEnd w:id="0"/>
    </w:p>
    <w:sectPr w:rsidR="00D862CD" w:rsidSect="008D123C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numFmt w:val="chicago"/>
        <w:numRestart w:val="eachSect"/>
      </w:footnotePr>
      <w:pgSz w:w="11906" w:h="16838" w:code="9"/>
      <w:pgMar w:top="1134" w:right="1134" w:bottom="1134" w:left="1134" w:header="22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Default="00D85F1B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6FD4" w:rsidRDefault="00D85F1B" w:rsidP="00A704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A704E3" w:rsidRDefault="00D85F1B" w:rsidP="00A704E3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A704E3" w:rsidRDefault="00D85F1B" w:rsidP="00A704E3">
    <w:pPr>
      <w:pStyle w:val="Stopka"/>
      <w:jc w:val="right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A704E3" w:rsidRDefault="00D85F1B" w:rsidP="00A704E3">
    <w:pPr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7F0000" w:rsidRDefault="00D85F1B" w:rsidP="007F0000">
    <w:pPr>
      <w:pStyle w:val="Nagwek"/>
      <w:rPr>
        <w:szCs w:val="16"/>
      </w:rPr>
    </w:pPr>
    <w:r>
      <w:rPr>
        <w:noProof/>
      </w:rPr>
      <w:drawing>
        <wp:inline distT="0" distB="0" distL="0" distR="0">
          <wp:extent cx="5685790" cy="14941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5790" cy="1494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30C0"/>
    <w:multiLevelType w:val="hybridMultilevel"/>
    <w:tmpl w:val="8D662C18"/>
    <w:lvl w:ilvl="0" w:tplc="41F230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A8178A4"/>
    <w:multiLevelType w:val="hybridMultilevel"/>
    <w:tmpl w:val="05501832"/>
    <w:lvl w:ilvl="0" w:tplc="ACE206B8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footnotePr>
    <w:numFmt w:val="chicago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1B"/>
    <w:rsid w:val="00265B35"/>
    <w:rsid w:val="002C1723"/>
    <w:rsid w:val="0031724A"/>
    <w:rsid w:val="006B3E21"/>
    <w:rsid w:val="00711DA4"/>
    <w:rsid w:val="00AC4ABD"/>
    <w:rsid w:val="00D162A3"/>
    <w:rsid w:val="00D85F1B"/>
    <w:rsid w:val="00D862CD"/>
    <w:rsid w:val="00E01A6E"/>
    <w:rsid w:val="00EA411E"/>
    <w:rsid w:val="00E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BAD82-A879-43F5-9DBA-475C8ADF3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85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5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85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F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D85F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Elżbieta Sadowska</cp:lastModifiedBy>
  <cp:revision>1</cp:revision>
  <dcterms:created xsi:type="dcterms:W3CDTF">2023-09-11T10:46:00Z</dcterms:created>
  <dcterms:modified xsi:type="dcterms:W3CDTF">2023-09-11T10:46:00Z</dcterms:modified>
</cp:coreProperties>
</file>